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4518" w:rsidRPr="007A4518" w:rsidRDefault="007A4518" w:rsidP="007A4518">
      <w:pPr>
        <w:spacing w:before="100" w:beforeAutospacing="1" w:after="100" w:afterAutospacing="1" w:line="63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504143"/>
          <w:kern w:val="36"/>
          <w:sz w:val="48"/>
          <w:szCs w:val="48"/>
          <w:lang w:val="es-ES"/>
        </w:rPr>
        <w:t>Plan de Atención Médica de la Diabetes (DMMP)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Fecha del Plan: 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El equipo de atención médica 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los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padre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, 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o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tutor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legal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del alumno deben completar el plan. El personal de la escuela correspondiente debe revisarlo, y deben guardarse copias en un lugar de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acceso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fácil 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p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ara la enfermera escolar, personal capacitado en diabetes y otro personal autorizado.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Fechas de vigencia: ____________________________________________________________________________________________________________________________________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Nombre del alumno: ___________________________________________________________________________________________________________________________________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Fecha de nacimiento:___________________________________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Fecha del diagnóstico de la diabetes: 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Grado:______________________________________________________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Maestro de clase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 xml:space="preserve">Enfermedad: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Diabetes tipo 1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Diabetes tipo 2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Información de contacto</w:t>
      </w:r>
    </w:p>
    <w:p w:rsidR="007A4518" w:rsidRPr="007A4518" w:rsidRDefault="00836EE7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Madre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o tutora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legal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 ___________________________________________________________________________________________________________________________________________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D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irección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 ___________________________________________________________________________________________________________________________________________________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Número de teléfono: Particular ________________________________ Trabajo _______________________Celular__________________________________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Padre o tutor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legal: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_____________________________________________________________________________________________________________________________________________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D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irección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 ___________________________________________________________________________________________________________________________________________________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Número de teléfono: Particular ________________________________ Trabajo _______________________Celular__________________________________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Médico o proveedor de atención médica del alumno: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Nombre: ______________________________________________________________________________________________________________________________________________________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D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irección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: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____________________________________________________________________________________________________________________________________________________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Número de teléfono:_____________________________________________ Número para emergencias: 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Otros contactos de emergencia: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Nombre: ______________________________________________________________________________________________________________________________________________________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Parentesco: __________________________________________________________________________________________________________________________________________________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Número de teléfono: Particular ________________________________ Trabajo _______________________Celular__________________________________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Informe al padre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, tutor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legal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o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los contactos de emergencia en las siguientes situaciones: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____________________________________________________________________________________________________________________________________________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Control de glucosa en sangre</w:t>
      </w:r>
    </w:p>
    <w:p w:rsidR="007A4518" w:rsidRPr="007A4518" w:rsidRDefault="00836EE7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Rango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objetivo de glucosa en </w:t>
      </w:r>
      <w:r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la 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sangre es de </w:t>
      </w:r>
      <w:r w:rsidR="007A4518"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70 a 150 </w:t>
      </w:r>
      <w:r w:rsidR="007A4518"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70 a 180 </w:t>
      </w:r>
      <w:r w:rsidR="007A4518"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="007A4518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Otro__________________________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Horarios habituales para el control de la glucosa en sangre________________________________________________________________________</w:t>
      </w:r>
    </w:p>
    <w:p w:rsidR="007A4518" w:rsidRPr="007A4518" w:rsidRDefault="007A4518" w:rsidP="007A4518">
      <w:pPr>
        <w:spacing w:beforeAutospacing="1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Momentos en los que se deben hacer controles adicionales de glucosa en sangre (</w:t>
      </w:r>
      <w:r w:rsidRPr="007A4518">
        <w:rPr>
          <w:rFonts w:ascii="Open Sans" w:eastAsia="Times New Roman" w:hAnsi="Open Sans" w:cs="Open Sans"/>
          <w:i/>
          <w:iCs/>
          <w:color w:val="000000"/>
          <w:bdr w:val="none" w:sz="0" w:space="0" w:color="auto" w:frame="1"/>
          <w:lang w:val="es-ES"/>
        </w:rPr>
        <w:t>marque todos los que correspondan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)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Antes de hacer ejercicio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Después de hacer ejercicio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Cuando el alumno presenta síntomas de hipergl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cemia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Cuando el alumno presenta síntomas de hipogl</w:t>
      </w:r>
      <w:r w:rsidR="00836EE7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cemia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Otro (explique): 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¿Puede el alumno realizar los controles de glucosa en sangre por sí mismo?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Sí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No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Excepciones: _______________________________________________________________________________________________________________________________________________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Tipo de medidor de glucosa en sangre que utiliza el alumno: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lastRenderedPageBreak/>
        <w:t>Dosis habitual de insulina</w:t>
      </w:r>
      <w:r w:rsidR="00D6742B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 xml:space="preserve"> </w:t>
      </w: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en el horario del almuerzo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La dosis base de insulina </w:t>
      </w:r>
      <w:proofErr w:type="spellStart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Humalog</w:t>
      </w:r>
      <w:proofErr w:type="spellEnd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/</w:t>
      </w:r>
      <w:proofErr w:type="spellStart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Novolog</w:t>
      </w:r>
      <w:proofErr w:type="spellEnd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/Regular en el horario del almuerzo (trace un círculo alrededor del tipo de insulina de acción rápida o de acción corta utilizada) es de _________ unidades o se administran dosis flexibles utilizando _________ unidades por cada _______ gramos de hidratos de carbono.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Uso de otra insulina en el horario del almuerzo: (trace un círculo alrededor del tipo de insulina utilizado) de acción intermedia/NPH/lente __________ unidades o de acción basal/</w:t>
      </w:r>
      <w:proofErr w:type="spellStart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Lantus</w:t>
      </w:r>
      <w:proofErr w:type="spellEnd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/</w:t>
      </w:r>
      <w:proofErr w:type="spellStart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Ultralente</w:t>
      </w:r>
      <w:proofErr w:type="spellEnd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__________ unidades.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Dosis de corrección de insulina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Se debe obtener la autorización de los padres antes de administrar una dosis de corrección en caso de niveles elevados de glucosa en sangre.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Sí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No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 unidades si la glucosa en sangre es de __________ a __________ mg/dl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 unidades si la glucosa en sangre es de __________ a __________ mg/dl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 unidades si la glucosa en sangre es de __________ a __________ mg/dl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 unidades si la glucosa en sangre es de __________ a __________ mg/dl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 unidades si la glucosa en sangre es de __________ a __________ mg/dl</w:t>
      </w:r>
    </w:p>
    <w:tbl>
      <w:tblPr>
        <w:tblW w:w="1612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5"/>
        <w:gridCol w:w="2687"/>
      </w:tblGrid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¿Puede el alumno inyectarse solo?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¿Puede el alumno determinar la cantidad correcta de insulina?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¿Puede el alumno extraer la dosis correcta de insulina?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</w:tbl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 Los padres autoriza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n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ajustar las dosis de insulina en las siguientes circunstancias: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Para alumnos con bombas de insulina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Tipo de bomba: ______________________________________________ Tasas basales: </w:t>
      </w:r>
    </w:p>
    <w:tbl>
      <w:tblPr>
        <w:tblW w:w="1612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10727"/>
      </w:tblGrid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12 am a 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 a 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 a __________</w:t>
            </w:r>
          </w:p>
        </w:tc>
      </w:tr>
    </w:tbl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Tipo de insulina en la bomba: 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Tipo de equipo de infusión: ________________________________________________________________________________________________________________________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 xml:space="preserve">Proporción de insulina a 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carbohidratos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: ______________________________________________________________________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Factor de corrección: _____________________________________________________________________________________________________________</w:t>
      </w:r>
    </w:p>
    <w:tbl>
      <w:tblPr>
        <w:tblW w:w="1612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8"/>
        <w:gridCol w:w="4204"/>
      </w:tblGrid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A4518" w:rsidRPr="007A4518" w:rsidRDefault="007A4518" w:rsidP="007A4518">
            <w:pPr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  <w:lang w:val="es-ES"/>
              </w:rPr>
              <w:t>CAPACIDADES Y DESTREZAS DEL ALUMNO CON LA BOMBA: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A4518" w:rsidRPr="007A4518" w:rsidRDefault="007A4518" w:rsidP="007A4518">
            <w:pPr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</w:rPr>
              <w:t>NECESITA ASISTENCIA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Recuento de </w:t>
            </w:r>
            <w:r w:rsidR="00D6742B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carbohidratos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Cantidad correcta de bolos para los </w:t>
            </w:r>
            <w:r w:rsidR="00D6742B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carbohidratos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 consumidos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Cálculo y administración del bolo correctivo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Cálculo y establecimiento de perfiles basales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Cálculo y establecimiento de la tasa basal temporal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Desconexión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de la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bomba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Reconexión de la bomba al equipo de infusión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Preparación de</w:t>
            </w:r>
            <w:r w:rsidR="00D6742B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 la reserva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 y tubos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Inserción del equipo de infusión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Solución de problemas con alarmas y mal funcionamiento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Sí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</w:t>
            </w:r>
            <w:r w:rsidRPr="007A4518">
              <w:rPr>
                <w:rFonts w:ascii="Segoe UI Symbol" w:eastAsia="Times New Roman" w:hAnsi="Segoe UI Symbol" w:cs="Segoe UI Symbol"/>
                <w:color w:val="757575"/>
                <w:sz w:val="18"/>
                <w:szCs w:val="18"/>
              </w:rPr>
              <w:t>▢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No</w:t>
            </w:r>
          </w:p>
        </w:tc>
      </w:tr>
    </w:tbl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Para alumnos que toman medicamentos para la diabetes por vía oral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Tipo de medicamento:____________________________________________________________ Horario:__________________________________________________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Otros medicamentos: _____________________________________________________________ Horario:__________________________________________________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Comidas y refrigerios que se consumen en la escuela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¿Puede el alumno calcular y controlar por sí mismo la cantidad de 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carbo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hidratos que consume?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Sí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No</w:t>
      </w:r>
    </w:p>
    <w:tbl>
      <w:tblPr>
        <w:tblW w:w="1612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3935"/>
        <w:gridCol w:w="7875"/>
      </w:tblGrid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A4518" w:rsidRPr="007A4518" w:rsidRDefault="007A4518" w:rsidP="007A4518">
            <w:pPr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</w:rPr>
              <w:t>COMIDA/REFRIGERIO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A4518" w:rsidRPr="007A4518" w:rsidRDefault="007A4518" w:rsidP="007A4518">
            <w:pPr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</w:rPr>
              <w:t>HORARIO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A4518" w:rsidRPr="007A4518" w:rsidRDefault="007A4518" w:rsidP="007A4518">
            <w:pPr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b/>
                <w:bCs/>
                <w:caps/>
                <w:color w:val="636363"/>
                <w:sz w:val="18"/>
                <w:szCs w:val="18"/>
                <w:lang w:val="es-ES"/>
              </w:rPr>
              <w:t>CONTENIDO/CANTIDAD DE LOS ALIMENTOS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Desayuno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Refrigerio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a media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mañana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Almuerzo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Refrigerio</w:t>
            </w:r>
            <w:proofErr w:type="spellEnd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 xml:space="preserve"> a media </w:t>
            </w: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tarde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</w:t>
            </w:r>
          </w:p>
        </w:tc>
      </w:tr>
    </w:tbl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¿Refrigerio antes de hacer ejercicio?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Sí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No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¿Refrigerio después de hacer ejercicio?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Sí </w:t>
      </w:r>
      <w:r w:rsidRPr="007A4518">
        <w:rPr>
          <w:rFonts w:ascii="Segoe UI Symbol" w:eastAsia="Times New Roman" w:hAnsi="Segoe UI Symbol" w:cs="Segoe UI Symbol"/>
          <w:color w:val="000000"/>
          <w:sz w:val="21"/>
          <w:szCs w:val="21"/>
          <w:lang w:val="es-ES"/>
        </w:rPr>
        <w:t>▢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No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Otros momentos en los que se debe dar refrigerios, indicando contenido y cantidad: Alimentos preferidos para el refrigerio: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Alimentos que se deben evitar, si los hay: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Instrucciones para cuando se proveen alimentos a los alumnos (por ejemplo, como parte de una fiesta en el aula o un evento en el que se degustan alimentos):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br/>
        <w:t>___________________________________________________________________________________________________________________________________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Ejercicio y deportes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Debe haber en el lugar donde se hace ejercicio o practican deportes 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debe haber carbohidratos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de acción rápida, como por ejemplo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: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______________________________________________________________________________________________________________________________________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Restricciones para la actividad física, si las hay: 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 alumno no debe hacer ejercicio si el nivel de glucosa en sangre es inferior a _______________________________________ mg/dl o superior a ___________________ mg/dl o si hay niveles de cetonas moderadas a grandes presentes en la orina.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Hipogl</w:t>
      </w:r>
      <w:r w:rsidR="00D6742B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i</w:t>
      </w: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cemia (bajo nivel de azúcar en sangre)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Síntomas habituales de hipogl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cemia: 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Tratamiento de la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hipogl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cemia: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________________________________________________________________________________________________________________ Debe administrarse glucagón si el estudiante pierde el conocimiento, tiene una convulsión (ataque) o no puede tragar.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Vía ________, Dosis ________, lugar para la inyección de glucagón: _________ brazo, ___________ muslo, ___________ otro.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Si se necesita glucagón, adminístrelo de inmediato. Luego llame al 911 (o a alguna otra ayuda para emergencias) y al padre, madre o tutor.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Hipergl</w:t>
      </w:r>
      <w:r w:rsidR="00D6742B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i</w:t>
      </w: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cemia (nivel elevado de azúcar en sangre)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Síntomas habituales de hipergl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cemia: 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Tratamiento de la hipergl</w:t>
      </w:r>
      <w:r w:rsidR="00D6742B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i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cemia: _______________________________________________________________________________________________________________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Debe </w:t>
      </w:r>
      <w:r w:rsidR="00D6742B"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controlarse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la orina para controlar los niveles de cetonas cuando los niveles de glucosa en la sangre son superiores a __________________ mg/dl.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Tratamiento para cetonas: __________________________________________________________________________________________________________________________</w:t>
      </w:r>
    </w:p>
    <w:p w:rsidR="007A4518" w:rsidRPr="007A4518" w:rsidRDefault="00261705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Suministros</w:t>
      </w:r>
      <w:r w:rsidR="007A4518"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 xml:space="preserve"> que se deben guardar en la escuela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 Medidor de glucosa en sangre, tiras para pruebas de glucosa en sangre, baterías para el medidor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lastRenderedPageBreak/>
        <w:t>___________ Dispositivo de lancetas, lancetas, guantes, etc.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 Tiras para comprobar el nivel de cetona en la orina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 Bombas e insumos para insulina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___________ </w:t>
      </w:r>
      <w:r w:rsidR="0026170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Lápiz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para insulina, agujas para </w:t>
      </w:r>
      <w:r w:rsidR="0026170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el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</w:t>
      </w:r>
      <w:r w:rsidR="0026170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lápiz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, cartuchos de insulina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 Fuente de glucosa de acción rápida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___________ Refrigerios que contengan </w:t>
      </w:r>
      <w:r w:rsidR="00261705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carbo</w:t>
      </w: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hidratos</w:t>
      </w:r>
    </w:p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___________ Equipo de emergencia para administrar glucagón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Firmas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</w:pPr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  <w:lang w:val="es-ES"/>
        </w:rPr>
        <w:t>Este Plan de Atención Médica de la Diabetes ha sido aprobado por:</w:t>
      </w:r>
    </w:p>
    <w:tbl>
      <w:tblPr>
        <w:tblW w:w="1612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5"/>
        <w:gridCol w:w="4557"/>
      </w:tblGrid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Médico o proveedor de atención médica del alumno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Fecha</w:t>
            </w:r>
            <w:proofErr w:type="spellEnd"/>
          </w:p>
        </w:tc>
      </w:tr>
    </w:tbl>
    <w:p w:rsidR="007A4518" w:rsidRPr="007A4518" w:rsidRDefault="007A4518" w:rsidP="007A4518">
      <w:p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val="es-ES"/>
        </w:rPr>
      </w:pPr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Autorizo a la enfermera escolar, al personal capacitado en diabetes y otros miembros del personal designados de la escuela ____________________ a realizar las tareas de atención de </w:t>
      </w:r>
      <w:proofErr w:type="gramStart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>la diabetes explicadas</w:t>
      </w:r>
      <w:proofErr w:type="gramEnd"/>
      <w:r w:rsidRPr="007A4518">
        <w:rPr>
          <w:rFonts w:ascii="Open Sans" w:eastAsia="Times New Roman" w:hAnsi="Open Sans" w:cs="Open Sans"/>
          <w:color w:val="000000"/>
          <w:sz w:val="21"/>
          <w:szCs w:val="21"/>
          <w:lang w:val="es-ES"/>
        </w:rPr>
        <w:t xml:space="preserve"> en el Plan de Atención Médica de la Diabetes de __________________________. También expreso mi consentimiento para que se divulgue la información contenida en este Plan de Atención Médica de la Diabetes a todos los miembros del personal y otros adultos que estén a cargo del cuidado de mi hijo y que necesiten conocer esta información con el fin de preservar la salud y la seguridad de mi hijo.</w:t>
      </w:r>
    </w:p>
    <w:p w:rsidR="007A4518" w:rsidRPr="007A4518" w:rsidRDefault="007A4518" w:rsidP="007A4518">
      <w:pPr>
        <w:spacing w:before="100" w:beforeAutospacing="1" w:after="100" w:afterAutospacing="1" w:line="473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proofErr w:type="spellStart"/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Aceptado</w:t>
      </w:r>
      <w:proofErr w:type="spellEnd"/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 xml:space="preserve"> y </w:t>
      </w:r>
      <w:proofErr w:type="spellStart"/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recibido</w:t>
      </w:r>
      <w:proofErr w:type="spellEnd"/>
      <w:r w:rsidRPr="007A4518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 xml:space="preserve"> por:</w:t>
      </w:r>
    </w:p>
    <w:tbl>
      <w:tblPr>
        <w:tblW w:w="1612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5"/>
        <w:gridCol w:w="4557"/>
      </w:tblGrid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Padre</w:t>
            </w:r>
            <w:r w:rsidR="00261705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s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 o tutor</w:t>
            </w:r>
            <w:r w:rsidR="00261705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 legal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 del alumno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Fecha</w:t>
            </w:r>
            <w:proofErr w:type="spellEnd"/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___________________</w:t>
            </w:r>
          </w:p>
        </w:tc>
      </w:tr>
      <w:tr w:rsidR="007A4518" w:rsidRPr="007A4518" w:rsidTr="007A45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</w:pP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Padre</w:t>
            </w:r>
            <w:r w:rsidR="00261705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s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 o tutor </w:t>
            </w:r>
            <w:r w:rsidR="00261705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 xml:space="preserve">legal </w:t>
            </w:r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  <w:lang w:val="es-ES"/>
              </w:rPr>
              <w:t>del alumno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7A4518" w:rsidRPr="007A4518" w:rsidRDefault="007A4518" w:rsidP="007A4518">
            <w:pPr>
              <w:spacing w:line="480" w:lineRule="auto"/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</w:pPr>
            <w:proofErr w:type="spellStart"/>
            <w:r w:rsidRPr="007A4518">
              <w:rPr>
                <w:rFonts w:ascii="Open Sans" w:eastAsia="Times New Roman" w:hAnsi="Open Sans" w:cs="Open Sans"/>
                <w:color w:val="757575"/>
                <w:sz w:val="18"/>
                <w:szCs w:val="18"/>
              </w:rPr>
              <w:t>Fecha</w:t>
            </w:r>
            <w:proofErr w:type="spellEnd"/>
          </w:p>
        </w:tc>
      </w:tr>
    </w:tbl>
    <w:p w:rsidR="009E2AAC" w:rsidRPr="00836EE7" w:rsidRDefault="009E2AAC"/>
    <w:sectPr w:rsidR="009E2AAC" w:rsidRPr="00836EE7" w:rsidSect="00260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18"/>
    <w:rsid w:val="00260FD9"/>
    <w:rsid w:val="00261705"/>
    <w:rsid w:val="00631AF3"/>
    <w:rsid w:val="007A4518"/>
    <w:rsid w:val="00836EE7"/>
    <w:rsid w:val="009E2AAC"/>
    <w:rsid w:val="00D6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E0D6056-3825-7C47-A0C8-038488FA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5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45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45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45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A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Dave Nold</cp:lastModifiedBy>
  <cp:revision>2</cp:revision>
  <dcterms:created xsi:type="dcterms:W3CDTF">2020-07-14T20:31:00Z</dcterms:created>
  <dcterms:modified xsi:type="dcterms:W3CDTF">2020-07-14T20:31:00Z</dcterms:modified>
</cp:coreProperties>
</file>