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3199" w:rsidRPr="00593199" w:rsidRDefault="00593199" w:rsidP="00593199">
      <w:pPr>
        <w:spacing w:before="100" w:beforeAutospacing="1" w:after="100" w:afterAutospacing="1" w:line="63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504143"/>
          <w:kern w:val="36"/>
          <w:sz w:val="48"/>
          <w:szCs w:val="48"/>
          <w:lang w:val="es-ES"/>
        </w:rPr>
      </w:pPr>
      <w:r w:rsidRPr="00593199">
        <w:rPr>
          <w:rFonts w:ascii="Open Sans" w:eastAsia="Times New Roman" w:hAnsi="Open Sans" w:cs="Open Sans"/>
          <w:b/>
          <w:bCs/>
          <w:color w:val="504143"/>
          <w:kern w:val="36"/>
          <w:sz w:val="48"/>
          <w:szCs w:val="48"/>
          <w:lang w:val="es-ES"/>
        </w:rPr>
        <w:t>Plan</w:t>
      </w:r>
      <w:r>
        <w:rPr>
          <w:rFonts w:ascii="Open Sans" w:eastAsia="Times New Roman" w:hAnsi="Open Sans" w:cs="Open Sans"/>
          <w:b/>
          <w:bCs/>
          <w:color w:val="504143"/>
          <w:kern w:val="36"/>
          <w:sz w:val="48"/>
          <w:szCs w:val="48"/>
          <w:lang w:val="es-ES"/>
        </w:rPr>
        <w:t xml:space="preserve"> </w:t>
      </w:r>
      <w:r w:rsidRPr="00593199">
        <w:rPr>
          <w:rFonts w:ascii="Open Sans" w:eastAsia="Times New Roman" w:hAnsi="Open Sans" w:cs="Open Sans"/>
          <w:b/>
          <w:bCs/>
          <w:color w:val="504143"/>
          <w:kern w:val="36"/>
          <w:sz w:val="48"/>
          <w:szCs w:val="48"/>
          <w:lang w:val="es-ES"/>
        </w:rPr>
        <w:t>de ejemplo secci</w:t>
      </w:r>
      <w:r>
        <w:rPr>
          <w:rFonts w:ascii="Open Sans" w:eastAsia="Times New Roman" w:hAnsi="Open Sans" w:cs="Open Sans"/>
          <w:b/>
          <w:bCs/>
          <w:color w:val="504143"/>
          <w:kern w:val="36"/>
          <w:sz w:val="48"/>
          <w:szCs w:val="48"/>
          <w:lang w:val="es-ES"/>
        </w:rPr>
        <w:t xml:space="preserve">ón </w:t>
      </w:r>
      <w:r w:rsidRPr="00593199">
        <w:rPr>
          <w:rFonts w:ascii="Open Sans" w:eastAsia="Times New Roman" w:hAnsi="Open Sans" w:cs="Open Sans"/>
          <w:b/>
          <w:bCs/>
          <w:color w:val="504143"/>
          <w:kern w:val="36"/>
          <w:sz w:val="48"/>
          <w:szCs w:val="48"/>
          <w:lang w:val="es-ES"/>
        </w:rPr>
        <w:t xml:space="preserve">504 </w:t>
      </w:r>
    </w:p>
    <w:p w:rsidR="00593199" w:rsidRPr="00BF229B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Este plan de ejemplo de la sección 504 fue desarrollado por la 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Asociación Americana de Diabetes (ADA) y por el Fondo de Educación y Defensa de los Discapacitado</w:t>
      </w:r>
      <w:r w:rsidR="009E648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Pr="00BF229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(DREDF).</w:t>
      </w:r>
    </w:p>
    <w:p w:rsidR="00593199" w:rsidRPr="00593199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593199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Plan de</w:t>
      </w:r>
      <w:r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 xml:space="preserve"> muestra</w:t>
      </w:r>
      <w:r w:rsidRPr="00593199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 xml:space="preserve"> 504 para un </w:t>
      </w:r>
      <w:r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estudiante con diabetes</w:t>
      </w:r>
    </w:p>
    <w:p w:rsidR="00593199" w:rsidRPr="00593199" w:rsidRDefault="00593199" w:rsidP="00593199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[Nota: Este plan 504 enumera una amplia gama de servicios y adap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taciones que pueden ser necesarias por un </w:t>
      </w:r>
      <w:r w:rsidR="009E648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estudiante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con diabetes mientras está en la escuela. El plan debe ser individualizado para satisfacer las necesidades, habilidades y condiciones médicas de cada estudiante</w:t>
      </w:r>
      <w:r w:rsidR="009E648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="009E648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ebe incluir únicamente los elementos de esta muestra que sean relevantes para cada estudiante. Algunos estudiantes necesitarán servicios y adaptaciones adicionales que no están incluidas en este modelo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]</w:t>
      </w:r>
    </w:p>
    <w:p w:rsidR="00593199" w:rsidRPr="00593199" w:rsidRDefault="00593199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93199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Plan de sección 504 para</w:t>
      </w:r>
      <w:r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:</w:t>
      </w:r>
      <w:r w:rsidRPr="00593199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 xml:space="preserve"> ___________________</w:t>
      </w:r>
    </w:p>
    <w:p w:rsidR="00593199" w:rsidRPr="00593199" w:rsidRDefault="00593199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93199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Nombre de la escuela</w:t>
      </w:r>
      <w:r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:</w:t>
      </w:r>
      <w:r w:rsidRPr="00593199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 xml:space="preserve"> ________________________</w:t>
      </w:r>
    </w:p>
    <w:p w:rsidR="00593199" w:rsidRPr="00593199" w:rsidRDefault="00593199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93199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Año escolar:  _________________</w:t>
      </w:r>
    </w:p>
    <w:p w:rsidR="00593199" w:rsidRPr="00593199" w:rsidRDefault="00593199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______________________________         ________________        _____       </w:t>
      </w:r>
      <w:r w:rsidRPr="00593199">
        <w:rPr>
          <w:rFonts w:ascii="Open Sans" w:eastAsia="Times New Roman" w:hAnsi="Open Sans" w:cs="Open Sans"/>
          <w:color w:val="000000"/>
          <w:u w:val="single"/>
          <w:bdr w:val="none" w:sz="0" w:space="0" w:color="auto" w:frame="1"/>
          <w:lang w:val="es-ES"/>
        </w:rPr>
        <w:t> </w:t>
      </w:r>
      <w:r w:rsidRPr="009E6489">
        <w:rPr>
          <w:rFonts w:ascii="Open Sans" w:eastAsia="Times New Roman" w:hAnsi="Open Sans" w:cs="Open Sans"/>
          <w:color w:val="7F7F7F" w:themeColor="text1" w:themeTint="80"/>
          <w:u w:val="single"/>
          <w:bdr w:val="none" w:sz="0" w:space="0" w:color="auto" w:frame="1"/>
          <w:lang w:val="es-ES"/>
        </w:rPr>
        <w:t>escriba</w:t>
      </w:r>
      <w:r w:rsidRPr="009E6489">
        <w:rPr>
          <w:rFonts w:ascii="Open Sans" w:eastAsia="Times New Roman" w:hAnsi="Open Sans" w:cs="Open Sans"/>
          <w:color w:val="7F7F7F" w:themeColor="text1" w:themeTint="80"/>
          <w:sz w:val="21"/>
          <w:szCs w:val="21"/>
          <w:lang w:val="es-ES"/>
        </w:rPr>
        <w:t> __ </w:t>
      </w:r>
      <w:r w:rsidRPr="009E6489">
        <w:rPr>
          <w:rFonts w:ascii="Open Sans" w:eastAsia="Times New Roman" w:hAnsi="Open Sans" w:cs="Open Sans"/>
          <w:color w:val="7F7F7F" w:themeColor="text1" w:themeTint="80"/>
          <w:u w:val="single"/>
          <w:bdr w:val="none" w:sz="0" w:space="0" w:color="auto" w:frame="1"/>
          <w:lang w:val="es-ES"/>
        </w:rPr>
        <w:t>diabetes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Nombre del estu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diante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                              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Fecha de nacimiento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                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Grado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            Dis</w:t>
      </w:r>
      <w:r w:rsid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capacidad</w:t>
      </w:r>
    </w:p>
    <w:p w:rsidR="00593199" w:rsidRPr="00593199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Nombre del ma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estro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  __________________________________________           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Número del bus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  _________</w:t>
      </w:r>
    </w:p>
    <w:p w:rsidR="00593199" w:rsidRPr="00593199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593199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Objetivos y metas de es</w:t>
      </w:r>
      <w:r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te plan</w:t>
      </w:r>
    </w:p>
    <w:p w:rsidR="00593199" w:rsidRPr="00593199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La diabetes puede hacer que los niveles de </w:t>
      </w:r>
      <w:r w:rsidR="00AF2840" w:rsidRP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glucosa</w:t>
      </w:r>
      <w:r w:rsidRP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="00AF2840" w:rsidRP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(azúcar) en la san</w:t>
      </w:r>
      <w:r w:rsid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gre sean demasiado altos o bajos, lo cual afecta la capacidad del </w:t>
      </w:r>
      <w:r w:rsidR="009E648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estudiante</w:t>
      </w:r>
      <w:r w:rsid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para aprender y pone en grave riesgo su salud tanto de forma inmediata como a largo plazo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. </w:t>
      </w:r>
      <w:r w:rsidR="00AF2840" w:rsidRP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El objetivo de este plan es proporcionar </w:t>
      </w:r>
      <w:r w:rsid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las </w:t>
      </w:r>
      <w:r w:rsidR="00AF2840" w:rsidRP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ayudas y servicios rela</w:t>
      </w:r>
      <w:r w:rsid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cionados por medio de la educación especial que sean necesarios para mantener el nivel de glucosa en la sangre dentro del rango que sea determinado para este estudiante, y responder adecuadamente cuando los niveles estén fuera del rango </w:t>
      </w:r>
      <w:proofErr w:type="gramStart"/>
      <w:r w:rsid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de acuerdo a</w:t>
      </w:r>
      <w:proofErr w:type="gramEnd"/>
      <w:r w:rsid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las instrucciones proporcionadas por el personal y equipo de atención de salud del estudiante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BF229B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BF229B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Referenc</w:t>
      </w:r>
      <w:r w:rsidR="00AF2840" w:rsidRPr="00BF229B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ia</w:t>
      </w:r>
      <w:r w:rsidRPr="00BF229B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s</w:t>
      </w:r>
    </w:p>
    <w:p w:rsidR="00593199" w:rsidRPr="00593199" w:rsidRDefault="00AF2840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AF284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Las adaptaciones escolares, cuidado de la diabetes y otros servicios es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tablecidos por este Plan serán </w:t>
      </w:r>
      <w:r w:rsidR="00EE088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consistentes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con la información y protocolos </w:t>
      </w:r>
      <w:r w:rsidR="00EE088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que se encuentran en el Programa Nacional de Educación sobre la Diabetes</w:t>
      </w:r>
      <w:r w:rsidR="00593199"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 </w:t>
      </w:r>
      <w:r w:rsidR="00EE0883">
        <w:rPr>
          <w:rFonts w:ascii="Open Sans" w:eastAsia="Times New Roman" w:hAnsi="Open Sans" w:cs="Open Sans"/>
          <w:i/>
          <w:iCs/>
          <w:color w:val="000000"/>
          <w:bdr w:val="none" w:sz="0" w:space="0" w:color="auto" w:frame="1"/>
          <w:lang w:val="es-ES"/>
        </w:rPr>
        <w:t xml:space="preserve">Una guía para el personal de la escuela: Ayudando al Estudiante con Diabetes a Tener Éxito, </w:t>
      </w:r>
      <w:r w:rsidR="00EE0883">
        <w:rPr>
          <w:rFonts w:ascii="Open Sans" w:eastAsia="Times New Roman" w:hAnsi="Open Sans" w:cs="Open Sans"/>
          <w:color w:val="000000"/>
          <w:bdr w:val="none" w:sz="0" w:space="0" w:color="auto" w:frame="1"/>
          <w:lang w:val="es-ES"/>
        </w:rPr>
        <w:t>junio del 2010</w:t>
      </w:r>
      <w:r w:rsidR="00593199"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93199" w:rsidRDefault="00336C9B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336C9B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Definiciones utilizadas en este plan</w:t>
      </w:r>
    </w:p>
    <w:p w:rsidR="00593199" w:rsidRPr="00BF229B" w:rsidRDefault="00336C9B" w:rsidP="00593199">
      <w:pPr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36C9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val="es-ES"/>
        </w:rPr>
        <w:t>Plan de manejo médico de la diabetes</w:t>
      </w:r>
      <w:r w:rsidR="00593199" w:rsidRPr="00593199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val="es-ES"/>
        </w:rPr>
        <w:t xml:space="preserve"> (DMMP)</w:t>
      </w:r>
      <w:r w:rsidR="00593199"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: </w:t>
      </w:r>
      <w:r w:rsidRPr="00336C9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Un plan que describe 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régimen de atención de la diabetes e identifica las necesidades de atención médica de un estudiante con diabetes</w:t>
      </w:r>
      <w:r w:rsidR="00593199"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Pr="00336C9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Este </w:t>
      </w:r>
      <w:r w:rsidRPr="00336C9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lastRenderedPageBreak/>
        <w:t xml:space="preserve">plan es desarrollado y aprobado por el equipo de atención médica 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y la familia del estudiante</w:t>
      </w:r>
      <w:r w:rsidR="00593199"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. </w:t>
      </w:r>
      <w:r w:rsidRPr="00336C9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Las escuelas deben comunicarse con los padres y proveedores de a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tención médica del niño si la familia no </w:t>
      </w:r>
      <w:r w:rsidR="009E648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provee un plan DMMP.</w:t>
      </w:r>
      <w:r w:rsidR="00593199" w:rsidRPr="00593199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 </w:t>
      </w:r>
      <w:r w:rsidR="00593199" w:rsidRPr="00593199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val="es-ES"/>
        </w:rPr>
        <w:t>[</w:t>
      </w:r>
      <w:r w:rsidR="00BF229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val="es-ES"/>
        </w:rPr>
        <w:t>Nota: Puede que la escuela tenga un nombre diferente para el plan. Si es así, sustituya la terminología apropiada donde sea necesario.</w:t>
      </w:r>
      <w:r w:rsidR="00593199" w:rsidRPr="00BF229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val="es-ES"/>
        </w:rPr>
        <w:t>]</w:t>
      </w:r>
    </w:p>
    <w:p w:rsidR="00593199" w:rsidRPr="00BF229B" w:rsidRDefault="00BF229B" w:rsidP="00593199">
      <w:pPr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BF229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val="es-ES"/>
        </w:rPr>
        <w:t>Plan de emergencia para una rápida referencia</w:t>
      </w:r>
      <w:r w:rsidR="00593199" w:rsidRPr="00BF229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 plan</w:t>
      </w:r>
      <w:r w:rsidRPr="00BF229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que brinda al personal escolar información e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sencial sobre cómo reconocer y tratar la hipoglicemia y la hiperglicemia</w:t>
      </w:r>
      <w:r w:rsidR="00593199" w:rsidRPr="00BF229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BF229B" w:rsidRDefault="00BF229B" w:rsidP="00593199">
      <w:pPr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BF229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val="es-ES"/>
        </w:rPr>
        <w:t>Personal capacitado en la diabetes</w:t>
      </w:r>
      <w:r w:rsidR="00593199" w:rsidRPr="00BF229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val="es-ES"/>
        </w:rPr>
        <w:t xml:space="preserve"> (TDP)</w:t>
      </w:r>
      <w:r w:rsidR="00593199" w:rsidRPr="00BF229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: </w:t>
      </w:r>
      <w:r w:rsidRPr="00BF229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Personal no médico de la 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escuela que ha sido identificado por la enfermera de la escuela, administrador de la escuela y los padres que están </w:t>
      </w:r>
      <w:r w:rsidR="0055675A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dispuestos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a recibir capacitación en conocimientos básicos sobre la diabetes y han recibido capacitación coordinada por la enfermera de la escuela en el cuidado de la diabetes, incluido el control de glucosa, administración de insulina y </w:t>
      </w:r>
      <w:r w:rsidR="0055675A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glucagón, reconocimiento y tratamiento de hipoglicemia </w:t>
      </w:r>
      <w:r w:rsid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y d</w:t>
      </w:r>
      <w:r w:rsidR="0055675A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 hiperglicemia, </w:t>
      </w:r>
      <w:r w:rsid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r</w:t>
      </w:r>
      <w:r w:rsidR="0055675A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ealizar el control de cetonas, y quién estará a cargo de realizar estas tareas de cuidado de la </w:t>
      </w:r>
      <w:r w:rsid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diabetes cuando este ausente el enfermero de la escuela</w:t>
      </w:r>
      <w:r w:rsidR="00593199" w:rsidRPr="00BF229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A526A3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A526A3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 xml:space="preserve">1. </w:t>
      </w:r>
      <w:r w:rsidR="00A526A3" w:rsidRPr="00A526A3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Provisión de Cuidado de la Dia</w:t>
      </w:r>
      <w:r w:rsidR="00A526A3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betes</w:t>
      </w:r>
    </w:p>
    <w:p w:rsidR="00593199" w:rsidRPr="00A526A3" w:rsidRDefault="00593199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1.1 </w:t>
      </w:r>
      <w:r w:rsidR="00A526A3" w:rsidRP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Por lo menos</w:t>
      </w:r>
      <w:r w:rsidRP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_______ </w:t>
      </w:r>
      <w:r w:rsidR="00A526A3" w:rsidRP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miembros del personal recibirán capacitación para ser personal capacitado en la diabetes (TDP), y una enfermera escolar o TDP estará disponible en el sitio donde el </w:t>
      </w:r>
      <w:r w:rsidR="00A526A3" w:rsidRPr="00A526A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s-ES"/>
        </w:rPr>
        <w:t>estudiante está en todo momento</w:t>
      </w:r>
      <w:r w:rsidR="00A526A3" w:rsidRP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durante el horario escolar, actividades extracurriculares y durante paseos fuera de la escuela patrocinado</w:t>
      </w:r>
      <w:r w:rsidR="002E4B7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</w:t>
      </w:r>
      <w:r w:rsidR="00A526A3" w:rsidRP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por la escuela para proporcionar atención para la diabetes de</w:t>
      </w:r>
      <w:r w:rsid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="00A526A3" w:rsidRP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acu</w:t>
      </w:r>
      <w:r w:rsid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</w:t>
      </w:r>
      <w:r w:rsidR="00A526A3" w:rsidRP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rdo con este plan y como s</w:t>
      </w:r>
      <w:r w:rsid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 indica en el DMMP, incluida la realización o supervisión de la administración de insulina u otros medicamentos para la diabetes (que, para </w:t>
      </w:r>
      <w:r w:rsidR="002E4B7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los usuarios de bombas incluye la programación y solución de problemas con la bomba de insulina que tiene el estudiante), monitoreo de glucosa en la sangre, controles de cetonas y respondiendo a la hiperglicemia y la hipoglicemia, incluida la administración de glucagón</w:t>
      </w:r>
      <w:r w:rsidRPr="00A526A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144B66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144B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1.2 </w:t>
      </w:r>
      <w:r w:rsidR="00144B66" w:rsidRPr="00144B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Cualquier miembro del personal que no sea un TDP y que </w:t>
      </w:r>
      <w:r w:rsidR="00144B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sea responsable del estudiante en cualquier momento durante el horario escolar, actividades extracurriculares, o durante paseos de la escuela, recibirá capacitación que incluya una descripción general de la diabetes y las necesidades de atención médicas típicas de un estudiante con diabetes, reconocer los niveles bajos y altos de glucosa en la sangre, y cómo y cuándo contactar a una enfermera escolar o un TDP</w:t>
      </w:r>
      <w:r w:rsidRPr="00144B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144B66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144B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1.3 </w:t>
      </w:r>
      <w:r w:rsidR="00144B66" w:rsidRPr="00144B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Cualquier conductor de autobús que transporte al estudiante </w:t>
      </w:r>
      <w:r w:rsidR="00144B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debe ser informado de los síntomas que se presentan cuando hay niveles bajos o altos de glucosa en la sangre y de recibir una copia </w:t>
      </w:r>
      <w:r w:rsidR="001234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de referencia rápida </w:t>
      </w:r>
      <w:r w:rsidR="00144B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del plan de emergencia del estudiante</w:t>
      </w:r>
      <w:r w:rsidR="001234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="00144B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y estar de acuerdo para actuar de acuerdo con este plan</w:t>
      </w:r>
      <w:r w:rsidRPr="00144B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123466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123466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 xml:space="preserve">2. </w:t>
      </w:r>
      <w:r w:rsidR="00123466" w:rsidRPr="00123466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Personal capacitado en diabetes</w:t>
      </w:r>
    </w:p>
    <w:p w:rsidR="00593199" w:rsidRPr="00123466" w:rsidRDefault="00123466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1234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Los siguientes miembros de la escuela rec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ibirán capacitación para convertirse en TDP</w:t>
      </w:r>
      <w:r w:rsidR="00593199" w:rsidRPr="001234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________________(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fecha</w:t>
      </w:r>
      <w:r w:rsidR="00593199" w:rsidRPr="001234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):</w:t>
      </w:r>
      <w:r w:rsidR="00593199" w:rsidRPr="001234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________________________________________________________________________________</w:t>
      </w:r>
      <w:r w:rsidR="00593199" w:rsidRPr="001234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________________________________________________________________________________</w:t>
      </w:r>
    </w:p>
    <w:p w:rsidR="00593199" w:rsidRPr="00123466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123466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3. </w:t>
      </w:r>
      <w:r w:rsidR="00123466" w:rsidRPr="00123466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Nivel de autocuidado del es</w:t>
      </w:r>
      <w:r w:rsidR="00123466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tudiante y ubicación de suministros y equipo</w:t>
      </w:r>
    </w:p>
    <w:p w:rsidR="00593199" w:rsidRPr="00123466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1234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3.1 </w:t>
      </w:r>
      <w:r w:rsidR="00123466" w:rsidRPr="001234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Como se indica en el DMMP adjunto</w:t>
      </w:r>
      <w:r w:rsidRPr="0012346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</w:t>
      </w:r>
    </w:p>
    <w:p w:rsidR="00593199" w:rsidRPr="003A1095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(a)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="003A1095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estudiante puede realizar los siguientes cuidados de la dia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betes sin ayuda o supervisión</w:t>
      </w: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</w:t>
      </w:r>
    </w:p>
    <w:p w:rsidR="00593199" w:rsidRPr="00593199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lastRenderedPageBreak/>
        <w:t>________________________________________________________________________________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br/>
        <w:t>________________________________________________________________________________</w:t>
      </w:r>
    </w:p>
    <w:p w:rsidR="00593199" w:rsidRPr="003A1095" w:rsidRDefault="003A1095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y se le permitirá al estudiante realizar este cuidado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personal</w:t>
      </w: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en cualquier moment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o, lugar de la escuela, excursiones, sitios de actividades extracurriculares y autobuses escolares</w:t>
      </w:r>
      <w:r w:rsidR="00593199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3A1095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(b) </w:t>
      </w:r>
      <w:r w:rsidR="003A1095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estudiante necesita asistencia o supervisión con los siguiente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 cuidados de atención médica para la diabetes</w:t>
      </w: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</w:t>
      </w:r>
    </w:p>
    <w:p w:rsidR="00593199" w:rsidRPr="00593199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t>_________________________________________________________________________________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br/>
        <w:t>_________________________________________________________________________________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br/>
        <w:t>_________________________________________________________________________________</w:t>
      </w:r>
    </w:p>
    <w:p w:rsidR="00593199" w:rsidRPr="003A1095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(c) </w:t>
      </w:r>
      <w:r w:rsidR="003A1095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El estudiante necesita </w:t>
      </w:r>
      <w:proofErr w:type="gramStart"/>
      <w:r w:rsidR="003A1095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la un enfermero</w:t>
      </w:r>
      <w:proofErr w:type="gramEnd"/>
      <w:r w:rsidR="003A1095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de la escuela o TDP p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ara realizar los siguientes cuidados de la diabetes</w:t>
      </w: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</w:t>
      </w:r>
    </w:p>
    <w:p w:rsidR="00593199" w:rsidRPr="00593199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t>_________________________________________________________________________________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br/>
        <w:t>_________________________________________________________________________________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br/>
        <w:t>_________________________________________________________________________________</w:t>
      </w:r>
    </w:p>
    <w:p w:rsidR="00593199" w:rsidRPr="003A1095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3.2 </w:t>
      </w:r>
      <w:r w:rsidR="003A1095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Se le permitirá al estudiante 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tener consigo</w:t>
      </w:r>
      <w:r w:rsidR="003A1095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los siguientes suministros y equip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os para la diabetes en todo momento y lugar</w:t>
      </w: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</w:t>
      </w:r>
    </w:p>
    <w:p w:rsidR="00593199" w:rsidRPr="00593199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t>_________________________________________________________________________________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br/>
        <w:t>_________________________________________________________________________________</w:t>
      </w:r>
    </w:p>
    <w:p w:rsidR="00593199" w:rsidRPr="003A1095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3.3 </w:t>
      </w:r>
      <w:r w:rsidR="003A1095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Los suministros y equipos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adicionales</w:t>
      </w:r>
      <w:r w:rsidR="003A1095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para la 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diabetes </w:t>
      </w:r>
      <w:r w:rsidR="003A1095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que no posee el estudiante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 Serán guardados en</w:t>
      </w: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</w:t>
      </w:r>
    </w:p>
    <w:p w:rsidR="00593199" w:rsidRPr="00593199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t>_________________________________________________________________________________</w:t>
      </w:r>
    </w:p>
    <w:p w:rsidR="00593199" w:rsidRPr="003A1095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3.4 </w:t>
      </w:r>
      <w:r w:rsidR="003A1095"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Los padres son responsables de proporcionar los suministros 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y alimentos para la diabetes</w:t>
      </w:r>
      <w:r w:rsid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que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satisfac</w:t>
      </w:r>
      <w:r w:rsid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en</w:t>
      </w:r>
      <w:r w:rsid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las necesidades </w:t>
      </w:r>
      <w:r w:rsid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del estudiante según lo prescrito en el DMMP</w:t>
      </w:r>
      <w:r w:rsidRPr="003A109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BE3C96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59319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t xml:space="preserve">4.  </w:t>
      </w:r>
      <w:r w:rsidR="00BE3C96" w:rsidRPr="00BE3C96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Comidas</w:t>
      </w:r>
      <w:r w:rsidR="0052792C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 xml:space="preserve"> y bocadillos</w:t>
      </w:r>
    </w:p>
    <w:p w:rsidR="00593199" w:rsidRPr="00BE3C96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4.1 </w:t>
      </w:r>
      <w:r w:rsidR="00BE3C96" w:rsidRP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La enfermera de la escuela o TDP, si la enfermera no esta </w:t>
      </w:r>
      <w:r w:rsid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disponible, trabajará con el estudiante y sus padres o tutor legal para coordinar un horario de comidas de acuerdo con el DMMP adjunto el cual coincidirá con el horario de los compañeros de clase en lo mayor posible</w:t>
      </w:r>
      <w:r w:rsidRP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  <w:r w:rsid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="00BE3C96" w:rsidRP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El estudiante deberá comer todos los días a la misma hora, o antes </w:t>
      </w:r>
      <w:r w:rsid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si experimenta hipoglicemia. El estudiante tendrá tiempo suficiente para terminar su comida. Un bocadillo que actué como una fuente de glucosa de acción rápida siempre deben estar disponibles y al alcance del estudiante</w:t>
      </w:r>
      <w:r w:rsidRP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BE3C96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4.2 </w:t>
      </w:r>
      <w:r w:rsidR="00BE3C96" w:rsidRP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DMMP adjunto establece los horarios regulares para l</w:t>
      </w:r>
      <w:r w:rsid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os bocadillos, qué constituye un </w:t>
      </w:r>
      <w:r w:rsid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bocadillo</w:t>
      </w:r>
      <w:r w:rsid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, y cuando </w:t>
      </w:r>
      <w:r w:rsid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debe el estudiante ingerir bocadillos adicionales. Se le permitirá al estudiante comer un bocadillo sin importar dónde se encuentre</w:t>
      </w:r>
      <w:r w:rsidRPr="00BE3C9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2792C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4.3 </w:t>
      </w:r>
      <w:r w:rsidR="0052792C"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padre o tutor legal pro</w:t>
      </w:r>
      <w:r w:rsid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porcionará </w:t>
      </w:r>
      <w:r w:rsidR="0052792C"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la comida </w:t>
      </w:r>
      <w:r w:rsid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adicional o comida diferente a cualquier bocadillo que se le suministre a todos los estudiantes</w:t>
      </w:r>
      <w:r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2792C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lastRenderedPageBreak/>
        <w:t>4.4 </w:t>
      </w:r>
      <w:r w:rsidR="0052792C"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padre o tutor legal proporcionará información sobre el conteni</w:t>
      </w:r>
      <w:r w:rsid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do de carbohidratos en las comidas y bocadillos que vienen de la casa</w:t>
      </w:r>
      <w:r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2792C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4.5 </w:t>
      </w:r>
      <w:r w:rsidR="0052792C"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La enfermera de la escuela o TDP se asegurará que el estudian</w:t>
      </w:r>
      <w:r w:rsid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te coma a la hora necesaria cada día</w:t>
      </w:r>
      <w:r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2792C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4.6 </w:t>
      </w:r>
      <w:r w:rsidR="0052792C"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Se permitirán ajustes en los horarios de bocadillos y comidas </w:t>
      </w:r>
      <w:r w:rsid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en respuesta a cambios de horario solicitados por los padres o tutores legales</w:t>
      </w:r>
      <w:r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2792C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52792C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5. </w:t>
      </w:r>
      <w:r w:rsidR="0052792C" w:rsidRPr="0052792C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Ejercicio y actividad física</w:t>
      </w:r>
    </w:p>
    <w:p w:rsidR="00593199" w:rsidRPr="0052792C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5.1 </w:t>
      </w:r>
      <w:r w:rsidR="0052792C"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Se le permitirá al estudiante participar plenamente en clase</w:t>
      </w:r>
      <w:r w:rsid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 de educación física y deportes de equipo</w:t>
      </w:r>
      <w:r w:rsid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, excepto por lo establecido en el DMMP del estudiante</w:t>
      </w:r>
      <w:r w:rsidRPr="0052792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851DE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5.2 </w:t>
      </w:r>
      <w:r w:rsidR="005851DE"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Los instructores de educación física y entrenadores deportiv</w:t>
      </w:r>
      <w:r w:rsid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os deben tener una copia del plan de acción de emergencia y poder reconocer y asistir con el tratamiento de los niveles bajos de glucosa en la sangre</w:t>
      </w:r>
      <w:r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851DE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5.3 </w:t>
      </w:r>
      <w:r w:rsidR="005851DE"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Los miembros responsables del personal de la escuela se aseg</w:t>
      </w:r>
      <w:r w:rsid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urarán de que el medidor de glucosa de la sangre, una fuente de glucosa de acción rápida, y agua estén siempre disponibles en el sitio de clase de educación física, prácticas y juegos de equipo</w:t>
      </w:r>
      <w:r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851DE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5851DE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 xml:space="preserve">6. </w:t>
      </w:r>
      <w:r w:rsidR="005851DE" w:rsidRPr="005851DE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Acceso al baño y agua</w:t>
      </w:r>
    </w:p>
    <w:p w:rsidR="00593199" w:rsidRPr="005851DE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6.1 </w:t>
      </w:r>
      <w:r w:rsidR="005851DE"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Se le permitirá al estudiante tener acceso inmediato al agua </w:t>
      </w:r>
      <w:r w:rsid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manteniendo una botella de agua en su posesión y en su pupitre, y también se permitirá que use la fuente de agua potable sin ninguna restricción</w:t>
      </w:r>
      <w:r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851DE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6.2 </w:t>
      </w:r>
      <w:r w:rsidR="005851DE"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Al estudiante se le permitirá utilizar el baño sin ninguna res</w:t>
      </w:r>
      <w:r w:rsid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tricción</w:t>
      </w:r>
      <w:r w:rsidRPr="005851D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A529AF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A529AF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 xml:space="preserve">7. </w:t>
      </w:r>
      <w:r w:rsidR="005851DE" w:rsidRPr="00A529AF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Com</w:t>
      </w:r>
      <w:r w:rsidR="00A529AF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probar los niveles de glucosa en la sangre, administración de medicamentos e insulina, y tratamientos de niveles altos o bajos de glucosa en la sangre</w:t>
      </w:r>
    </w:p>
    <w:p w:rsidR="00593199" w:rsidRPr="00A529AF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A529AF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7.1 </w:t>
      </w:r>
      <w:r w:rsidR="00A529AF" w:rsidRPr="00A529AF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nivel de autocuidado del estudiante se establece en la secc</w:t>
      </w:r>
      <w:r w:rsidR="00A529AF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ión 3, donde incluye lo que el estudiante puede realizar por si mismo y si necesita de asistencia total o parcial de un enfermero escolar o TDP.</w:t>
      </w:r>
    </w:p>
    <w:p w:rsidR="00593199" w:rsidRPr="002C75F1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2C75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7.2 </w:t>
      </w:r>
      <w:r w:rsidR="002C75F1" w:rsidRPr="002C75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El monitoreo de la glucosa en la sangre se realizará </w:t>
      </w:r>
      <w:proofErr w:type="gramStart"/>
      <w:r w:rsidR="002C75F1" w:rsidRPr="002C75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de acu</w:t>
      </w:r>
      <w:r w:rsidR="002C75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erdo a</w:t>
      </w:r>
      <w:proofErr w:type="gramEnd"/>
      <w:r w:rsidR="002C75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lo acordado en el DMMP de el estudiante, cuando el estudiante sienta que su nivel de glucosa en la sangre puede estar alto o bajo, o cuando se observan síntomas de niveles de glucosa en la sangre altos o bajos</w:t>
      </w:r>
      <w:r w:rsidRPr="002C75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2C75F1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2C75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7.3 </w:t>
      </w:r>
      <w:r w:rsidR="002C75F1" w:rsidRPr="002C75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La insulina y cualquier otro medicamento para la diabetes se a</w:t>
      </w:r>
      <w:r w:rsidR="002C75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dministrará en momentos específicos y por </w:t>
      </w:r>
      <w:r w:rsidR="009840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diferentes</w:t>
      </w:r>
      <w:r w:rsidR="002C75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medios (ej. jeringa, lápiz de insulina o bomba) designados en el DMMP del estudiante para las dosis programadas y necesarias para corregir los niveles altos de glucosa en la sangre</w:t>
      </w:r>
      <w:r w:rsidRPr="002C75F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86059E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86059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7.4 </w:t>
      </w:r>
      <w:r w:rsidR="0086059E" w:rsidRPr="0086059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Se le proporcionará al estudiante privacidad para el control d</w:t>
      </w:r>
      <w:r w:rsidR="0086059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 glucosa en la sangre y la administración de insulina si así lo desea</w:t>
      </w:r>
      <w:r w:rsidRPr="0086059E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2A71A5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2A71A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7.5 </w:t>
      </w:r>
      <w:r w:rsidR="002A71A5" w:rsidRPr="002A71A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Los síntomas habituales del estudiante en cuanto a niveles altos </w:t>
      </w:r>
      <w:r w:rsidR="002A71A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o bajos de glucosa en la sangre y cómo responder a estos niveles se exponen en el DMMP adjunto</w:t>
      </w:r>
      <w:r w:rsidRPr="002A71A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2A71A5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2A71A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lastRenderedPageBreak/>
        <w:t>7.6 </w:t>
      </w:r>
      <w:r w:rsidR="002A71A5" w:rsidRPr="002A71A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Cuando el estudiante solicite a</w:t>
      </w:r>
      <w:r w:rsidR="003729C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tención</w:t>
      </w:r>
      <w:r w:rsidR="002A71A5" w:rsidRPr="002A71A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o cualquier miembro del pe</w:t>
      </w:r>
      <w:r w:rsidR="002A71A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rsonal cree que el estudiante muestra signos de niveles altos o bajos de glucosa en la sangre, esta persona buscará la </w:t>
      </w:r>
      <w:r w:rsidR="003729C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ayuda</w:t>
      </w:r>
      <w:r w:rsidR="002A71A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inmediata de la enfermera de la escuela o TDP mientras se asegura de que un adulto </w:t>
      </w:r>
      <w:r w:rsidR="003729C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permanezca</w:t>
      </w:r>
      <w:r w:rsidR="002A71A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con el estudiante en todo momento. Nunca envíe a un estudiante con niveles </w:t>
      </w:r>
      <w:r w:rsidR="003729C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altos o bajos de glucosa – o si sospecha – que sus niveles no son normales</w:t>
      </w:r>
      <w:r w:rsidRPr="002A71A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3729C1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729C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7.7 </w:t>
      </w:r>
      <w:r w:rsidR="003729C1" w:rsidRPr="003729C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Cualquier miembro del personal de la escuela que encuentre al </w:t>
      </w:r>
      <w:r w:rsidR="003729C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estudiante inconsciente se comunicará inmediatamente con la oficina de la escuela. La oficina hará inmediatamente lo siguiente, en el orden indicado</w:t>
      </w:r>
      <w:r w:rsidRPr="003729C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</w:t>
      </w:r>
    </w:p>
    <w:p w:rsidR="00593199" w:rsidRPr="003729C1" w:rsidRDefault="003729C1" w:rsidP="005931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729C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Comunicarse con la enfermera de la escuela o cualquier TDP (si la enfermera no está disponible de inmediato), quien confirmará el nivel de glucos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</w:t>
      </w:r>
      <w:r w:rsidRPr="003729C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en la san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gre con un monitor e inmediatamente administrará glucagón (el glucagón debe administrarse si no hay un monitor disponible)</w:t>
      </w:r>
      <w:r w:rsidR="00593199" w:rsidRPr="003729C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;</w:t>
      </w:r>
    </w:p>
    <w:p w:rsidR="00B97224" w:rsidRPr="00B97224" w:rsidRDefault="00B97224" w:rsidP="00B9722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B9722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Contacte al 911 (el personal de la 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oficina lo hará sin esperar que la enfermera o TDP administren el glucagón); y</w:t>
      </w:r>
    </w:p>
    <w:p w:rsidR="00593199" w:rsidRPr="00B97224" w:rsidRDefault="00B97224" w:rsidP="005931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B9722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Contacte a los padres o tutor legal y médico del estudiante en los 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números de emergencia que son proporcionados a continuación</w:t>
      </w:r>
      <w:r w:rsidR="00593199" w:rsidRPr="00B9722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B97224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B9722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7.8 </w:t>
      </w:r>
      <w:r w:rsidR="00B97224" w:rsidRPr="00B9722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personal de la escuela, incluyendo maestro de educación físi</w:t>
      </w:r>
      <w:r w:rsidR="00B9722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ca y entrenadores, proporcionarán un lugar seguro para el almacenamiento de la bomba de insulina del estudiante si el estudiante decide no usarla durante la actividad física o cualquier otra actividad</w:t>
      </w:r>
      <w:r w:rsidRPr="00B9722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93199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59319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t>8. </w:t>
      </w:r>
      <w:r w:rsidR="001C45E3" w:rsidRPr="001C45E3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Excursiones</w:t>
      </w:r>
      <w:r w:rsidR="001C45E3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t xml:space="preserve"> y </w:t>
      </w:r>
      <w:r w:rsidR="001C45E3" w:rsidRPr="001C45E3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actividades</w:t>
      </w:r>
      <w:r w:rsidR="001C45E3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t xml:space="preserve"> </w:t>
      </w:r>
      <w:r w:rsidR="001C45E3" w:rsidRPr="001C45E3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extracurriculares</w:t>
      </w:r>
    </w:p>
    <w:p w:rsidR="00593199" w:rsidRPr="00570886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1C45E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8.1 </w:t>
      </w:r>
      <w:r w:rsidR="001C45E3" w:rsidRPr="001C45E3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Se le permitirá al estudiante participar en todas las excursiones y actividades extracurriculares patrocinadas por la escuela (ej. deportes, clubes y programas extracurriculares) sin restricciones y modificaciones, incluida la supervisión necesaria por parte del personal escolar identificado, establecido en este plan. No se requerirá que el padre o tutor legal del estudiante acompañe al estudiante en las excursiones o cualquier otra actividad escolar</w:t>
      </w:r>
      <w:r w:rsidRPr="00570886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B83F71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B83F7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8.2 </w:t>
      </w:r>
      <w:r w:rsidR="00B83F71" w:rsidRPr="00B83F7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La enfermera de la escuela o TDP estará disponible en </w:t>
      </w:r>
      <w:r w:rsidR="00B83F7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todas las excursiones o actividades extracurriculares patrocinadas por la escuela, proporcionará todos los cuidados normales para la diabetes (incluyendo, entre otros, monitoreo de glucosa en la sangre, respuesta a la hipoglicemia y la hiperglicemia, suministro de comidas, acceso al agua y baño, también la administración de insulina y glucagón), y se asegurará de que los suministros de diabetes del estudiante siempre estén donde esta el estudiante</w:t>
      </w:r>
      <w:r w:rsidRPr="00B83F7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B83F71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B83F71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 xml:space="preserve">9. </w:t>
      </w:r>
      <w:r w:rsidR="00B83F71" w:rsidRPr="00B83F71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Exámenes y trabajos en clase</w:t>
      </w:r>
    </w:p>
    <w:p w:rsidR="00593199" w:rsidRPr="00B83F71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B83F7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9.1 </w:t>
      </w:r>
      <w:r w:rsidR="00B83F71" w:rsidRPr="00B83F7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Si el estudiante se ve afe</w:t>
      </w:r>
      <w:r w:rsidR="00B83F7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ctado por niveles altos o bajos de glucosa en la sangre durante un examen, se le permitirá tomar el examen en otro momento sin penalidad.</w:t>
      </w:r>
    </w:p>
    <w:p w:rsidR="00593199" w:rsidRPr="00B83F71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B83F7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9.2 </w:t>
      </w:r>
      <w:r w:rsidR="00B83F71" w:rsidRPr="00B83F7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Si el estudiante necesita un descanso para utilizar el baño o tomar agua</w:t>
      </w:r>
      <w:r w:rsidR="00B83F7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, controlar la glucosa</w:t>
      </w:r>
      <w:r w:rsid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en la sangre o tratamiento de hipoglicemia o hiperglicemia durante un examen u otra actividad de clase, se le dará tiempo adicional para terminar el examen u otra actividad sin penalidad</w:t>
      </w:r>
      <w:r w:rsidRPr="00B83F71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931A9C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9.3 </w:t>
      </w:r>
      <w:r w:rsidR="00931A9C" w:rsidRP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estudiante recibirá instrucciones para</w:t>
      </w:r>
      <w:r w:rsid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ayudarle a recuperar cualquier instrucción perdida debido al cuidado de la diabetes y no será penalizado.</w:t>
      </w:r>
    </w:p>
    <w:p w:rsidR="00593199" w:rsidRPr="00931A9C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lastRenderedPageBreak/>
        <w:t xml:space="preserve">9.4 </w:t>
      </w:r>
      <w:r w:rsidR="00931A9C" w:rsidRP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estudiante no tendr</w:t>
      </w:r>
      <w:r w:rsid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á repercusión por ausencias requeridas para citas médicas o por enfermedad. Los padres proporcionarán documentación del personal de atención médica si lo exige la póliza escolar. </w:t>
      </w:r>
    </w:p>
    <w:p w:rsidR="00593199" w:rsidRPr="00931A9C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931A9C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10. Com</w:t>
      </w:r>
      <w:r w:rsidR="00931A9C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u</w:t>
      </w:r>
      <w:r w:rsidRPr="00931A9C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nica</w:t>
      </w:r>
      <w:r w:rsidR="00931A9C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c</w:t>
      </w:r>
      <w:r w:rsidRPr="00931A9C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i</w:t>
      </w:r>
      <w:r w:rsidR="00931A9C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ó</w:t>
      </w:r>
      <w:r w:rsidRPr="00931A9C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n</w:t>
      </w:r>
    </w:p>
    <w:p w:rsidR="00593199" w:rsidRPr="00931A9C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10.1 </w:t>
      </w:r>
      <w:r w:rsidR="00931A9C" w:rsidRP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La enfermera escolar, e</w:t>
      </w:r>
      <w:r w:rsid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 TDP y otros miembros de la escuela mantendrán la confidencialidad en cuanto a la diabetes del alumno, excepto cuando el alumno decida comunicarlo abiertamente. </w:t>
      </w:r>
    </w:p>
    <w:p w:rsidR="00593199" w:rsidRPr="00931A9C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931A9C">
        <w:rPr>
          <w:rFonts w:ascii="Open Sans" w:eastAsia="Times New Roman" w:hAnsi="Open Sans" w:cs="Open Sans"/>
          <w:color w:val="000000"/>
          <w:sz w:val="21"/>
          <w:szCs w:val="21"/>
        </w:rPr>
        <w:t>10.2 </w:t>
      </w:r>
      <w:r w:rsidR="00931A9C" w:rsidRPr="00931A9C">
        <w:rPr>
          <w:rFonts w:ascii="Open Sans" w:eastAsia="Times New Roman" w:hAnsi="Open Sans" w:cs="Open Sans"/>
          <w:color w:val="000000"/>
          <w:sz w:val="21"/>
          <w:szCs w:val="21"/>
        </w:rPr>
        <w:t xml:space="preserve">El </w:t>
      </w:r>
      <w:r w:rsidR="00931A9C" w:rsidRP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aliento</w:t>
      </w:r>
      <w:r w:rsidR="00931A9C" w:rsidRPr="00931A9C">
        <w:rPr>
          <w:rFonts w:ascii="Open Sans" w:eastAsia="Times New Roman" w:hAnsi="Open Sans" w:cs="Open Sans"/>
          <w:color w:val="000000"/>
          <w:sz w:val="21"/>
          <w:szCs w:val="21"/>
        </w:rPr>
        <w:t xml:space="preserve"> es </w:t>
      </w:r>
      <w:r w:rsidR="00931A9C" w:rsidRP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esencial</w:t>
      </w:r>
      <w:r w:rsidR="00931A9C" w:rsidRPr="00931A9C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r w:rsidR="00931A9C" w:rsidRP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El estudiante será tratado de una forma que lo </w:t>
      </w:r>
      <w:r w:rsid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aliente a comer bocadillos a tiempo y progresar hacia el autocuidado con sus habilidades de control de la diabetes. </w:t>
      </w:r>
    </w:p>
    <w:p w:rsidR="00593199" w:rsidRPr="00931A9C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10.3 </w:t>
      </w:r>
      <w:r w:rsidR="00931A9C" w:rsidRP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maestro, enfermera escolar o T</w:t>
      </w:r>
      <w:r w:rsidR="00931A9C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DP </w:t>
      </w:r>
      <w:r w:rsidR="00C44D3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le harán saber a los padres o tutores legales con tiempo razonable de cualquier cambio en las actividades planificadas, como el ejercicio, tiempo de juego, excursiones, fiestas y horario de comidas, para que el plan de comidas y la dosis de insulina puedan ser ajustadas. </w:t>
      </w:r>
    </w:p>
    <w:p w:rsidR="00593199" w:rsidRPr="00C176F4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C176F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10.4 </w:t>
      </w:r>
      <w:r w:rsidR="00C176F4" w:rsidRPr="00C176F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Cada maestro y enfermero sustituto de la escuela recibirán ins</w:t>
      </w:r>
      <w:r w:rsidR="00C176F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trucciones escrita sobre el cuidado de la diabetes del estudiante y una lista de los enfermeros y </w:t>
      </w:r>
      <w:proofErr w:type="spellStart"/>
      <w:r w:rsidR="00C176F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TDPs</w:t>
      </w:r>
      <w:proofErr w:type="spellEnd"/>
      <w:r w:rsidR="00C176F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de la escuela</w:t>
      </w:r>
      <w:r w:rsidRPr="00C176F4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C176F4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</w:pPr>
      <w:r w:rsidRPr="00C176F4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 xml:space="preserve">11. </w:t>
      </w:r>
      <w:r w:rsidR="00C176F4" w:rsidRPr="00C176F4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>Evacuación de emergencia y refu</w:t>
      </w:r>
      <w:r w:rsidR="00C176F4">
        <w:rPr>
          <w:rFonts w:ascii="Open Sans" w:eastAsia="Times New Roman" w:hAnsi="Open Sans" w:cs="Open Sans"/>
          <w:b/>
          <w:bCs/>
          <w:color w:val="333333"/>
          <w:sz w:val="27"/>
          <w:szCs w:val="27"/>
          <w:lang w:val="es-ES"/>
        </w:rPr>
        <w:t xml:space="preserve">gio en el lugar </w:t>
      </w:r>
    </w:p>
    <w:p w:rsidR="00593199" w:rsidRPr="007C6885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C688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11.1 </w:t>
      </w:r>
      <w:r w:rsidR="00C176F4" w:rsidRPr="007C688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En caso de</w:t>
      </w:r>
      <w:r w:rsidR="007C6885" w:rsidRPr="007C688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que o</w:t>
      </w:r>
      <w:r w:rsidR="007C688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curra una evacuación de emergencia o tener que refugiarse en el lugar, el plan 504 del estudiante y el DMMP permanecerán en efecto y pleno vigor</w:t>
      </w:r>
    </w:p>
    <w:p w:rsidR="00593199" w:rsidRPr="007C6885" w:rsidRDefault="00593199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C688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11.2 </w:t>
      </w:r>
      <w:r w:rsidR="007C6885" w:rsidRPr="007C688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enfermero d</w:t>
      </w:r>
      <w:r w:rsidR="007C688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 la escuela o TDP proporcionará atención para la diabetes del estudiante tal y como se describe en este plan y en el DMMP, será responsable de transportar los suministros y el equipo para la diabetes del estudiante, intentará establecer contacto con los padre o tutores legales del estudiante y proporcionará informes actuales o recibirá información por parte de los padres o tutores sobre el cuidado de la diabetes del estudiante. </w:t>
      </w:r>
    </w:p>
    <w:p w:rsidR="00593199" w:rsidRPr="00C52EDB" w:rsidRDefault="00593199" w:rsidP="0059319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Open Sans" w:eastAsia="Times New Roman" w:hAnsi="Open Sans" w:cs="Open Sans"/>
          <w:b/>
          <w:bCs/>
          <w:color w:val="000000" w:themeColor="text1"/>
          <w:sz w:val="27"/>
          <w:szCs w:val="27"/>
        </w:rPr>
      </w:pPr>
      <w:r w:rsidRPr="007C6885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t xml:space="preserve">12. </w:t>
      </w:r>
      <w:r w:rsidR="007C6885" w:rsidRPr="00C52EDB">
        <w:rPr>
          <w:rFonts w:ascii="Open Sans" w:eastAsia="Times New Roman" w:hAnsi="Open Sans" w:cs="Open Sans"/>
          <w:b/>
          <w:bCs/>
          <w:color w:val="000000" w:themeColor="text1"/>
          <w:sz w:val="27"/>
          <w:szCs w:val="27"/>
          <w:lang w:val="es-ES"/>
        </w:rPr>
        <w:t>Notificación</w:t>
      </w:r>
      <w:r w:rsidR="007C6885" w:rsidRPr="00C52EDB">
        <w:rPr>
          <w:rFonts w:ascii="Open Sans" w:eastAsia="Times New Roman" w:hAnsi="Open Sans" w:cs="Open Sans"/>
          <w:b/>
          <w:bCs/>
          <w:color w:val="000000" w:themeColor="text1"/>
          <w:sz w:val="27"/>
          <w:szCs w:val="27"/>
        </w:rPr>
        <w:t xml:space="preserve"> a los padres</w:t>
      </w:r>
    </w:p>
    <w:p w:rsidR="00593199" w:rsidRPr="00C52EDB" w:rsidRDefault="00593199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proofErr w:type="gramStart"/>
      <w:r w:rsidRPr="00C52EDB">
        <w:rPr>
          <w:rFonts w:ascii="Open Sans" w:eastAsia="Times New Roman" w:hAnsi="Open Sans" w:cs="Open Sans"/>
          <w:b/>
          <w:bCs/>
          <w:color w:val="000000" w:themeColor="text1"/>
          <w:bdr w:val="none" w:sz="0" w:space="0" w:color="auto" w:frame="1"/>
          <w:lang w:val="es-ES"/>
        </w:rPr>
        <w:t>12.1</w:t>
      </w:r>
      <w:r w:rsidRPr="00C52EDB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 xml:space="preserve">  </w:t>
      </w:r>
      <w:r w:rsidR="00C52EDB" w:rsidRPr="00C52EDB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Notificar</w:t>
      </w:r>
      <w:proofErr w:type="gramEnd"/>
      <w:r w:rsidR="00C52EDB" w:rsidRPr="00C52EDB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 xml:space="preserve"> a los padres o tutores legales de inmediato en las si</w:t>
      </w:r>
      <w:r w:rsidR="00C52EDB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guientes situaciones</w:t>
      </w:r>
      <w:r w:rsidRPr="00C52EDB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:</w:t>
      </w:r>
    </w:p>
    <w:p w:rsidR="00593199" w:rsidRPr="00C52EDB" w:rsidRDefault="00C52EDB" w:rsidP="005931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Síntomas de niveles bajos de azúcar en la sangre, como llorar continuamente, cansan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cio extremo, convulsiones o pérdida del conocimiento</w:t>
      </w:r>
      <w:r w:rsidR="00593199"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C52EDB" w:rsidRDefault="00C52EDB" w:rsidP="005931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Los resultados de la prueba de glucosa en la sangre del estudiante 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son más debajo de ________ o más debajo de _____ 15 minutos después de consumir jugo o tabletas de glucosa</w:t>
      </w:r>
      <w:r w:rsidR="00593199"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C52EDB" w:rsidRDefault="00C52EDB" w:rsidP="005931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Síntomas de niveles altos de azúcar en la sangre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, como orinar frecuentemente, la presencia de cetonas, vómito o niveles de glucosa en la sangre más arriba de</w:t>
      </w:r>
      <w:r w:rsidR="00593199"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______________.</w:t>
      </w:r>
    </w:p>
    <w:p w:rsidR="00593199" w:rsidRPr="00C52EDB" w:rsidRDefault="00C52EDB" w:rsidP="005931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El estudiante se niega a comer o tomar las inyecciones de insulina 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o bolo</w:t>
      </w:r>
      <w:r w:rsidR="00593199"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93199" w:rsidRDefault="00C52EDB" w:rsidP="005931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Cualquier</w:t>
      </w:r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r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lesión</w:t>
      </w:r>
      <w:r w:rsidR="00593199" w:rsidRPr="00593199"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p w:rsidR="00593199" w:rsidRPr="00C52EDB" w:rsidRDefault="00C52EDB" w:rsidP="005931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Cualquier malfuncionamiento de la bomba de insulina que no se pueda arreglar</w:t>
      </w:r>
      <w:r w:rsidR="00593199"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93199" w:rsidRDefault="00593199" w:rsidP="005931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</w:rPr>
      </w:pPr>
      <w:proofErr w:type="spellStart"/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t>O</w:t>
      </w:r>
      <w:r w:rsidR="00C52EDB">
        <w:rPr>
          <w:rFonts w:ascii="Open Sans" w:eastAsia="Times New Roman" w:hAnsi="Open Sans" w:cs="Open Sans"/>
          <w:color w:val="000000"/>
          <w:sz w:val="21"/>
          <w:szCs w:val="21"/>
        </w:rPr>
        <w:t>tra</w:t>
      </w:r>
      <w:proofErr w:type="spellEnd"/>
      <w:r w:rsidR="00C52EDB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="00C52EDB">
        <w:rPr>
          <w:rFonts w:ascii="Open Sans" w:eastAsia="Times New Roman" w:hAnsi="Open Sans" w:cs="Open Sans"/>
          <w:color w:val="000000"/>
          <w:sz w:val="21"/>
          <w:szCs w:val="21"/>
        </w:rPr>
        <w:t>razón</w:t>
      </w:r>
      <w:proofErr w:type="spellEnd"/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t>:   _______________________________________________________________</w:t>
      </w:r>
      <w:r w:rsidRPr="00593199">
        <w:rPr>
          <w:rFonts w:ascii="Open Sans" w:eastAsia="Times New Roman" w:hAnsi="Open Sans" w:cs="Open Sans"/>
          <w:color w:val="000000"/>
          <w:sz w:val="21"/>
          <w:szCs w:val="21"/>
        </w:rPr>
        <w:br/>
        <w:t>________________________________________________________________________</w:t>
      </w:r>
    </w:p>
    <w:p w:rsidR="00593199" w:rsidRPr="00C52EDB" w:rsidRDefault="00593199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C52EDB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 xml:space="preserve">12.2 </w:t>
      </w:r>
      <w:r w:rsidR="00C52EDB" w:rsidRPr="00C52EDB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Instrucciones de contacto de eme</w:t>
      </w:r>
      <w:r w:rsidR="00C52EDB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rgencia</w:t>
      </w:r>
    </w:p>
    <w:p w:rsidR="00593199" w:rsidRPr="00C52EDB" w:rsidRDefault="00C52EDB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lastRenderedPageBreak/>
        <w:t>Comuníquese con el padre o tutor legal a los números que aparecen a c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ontinuación. Si no puede comunicarse con el padre o tutor legal, llame a los otros contactos de la lista de emergencia o a los proveedores de atención médica del estudiante que están listados a continuación</w:t>
      </w:r>
      <w:r w:rsidR="00593199" w:rsidRPr="00C52ED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93199" w:rsidRDefault="00C52EDB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C52EDB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Contactos</w:t>
      </w:r>
      <w:r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 xml:space="preserve"> de </w:t>
      </w:r>
      <w:r w:rsidRPr="00C52EDB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emergencia</w:t>
      </w:r>
      <w:r w:rsidR="00593199" w:rsidRPr="00593199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:</w:t>
      </w:r>
    </w:p>
    <w:tbl>
      <w:tblPr>
        <w:tblW w:w="11940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2758"/>
        <w:gridCol w:w="3014"/>
        <w:gridCol w:w="2773"/>
      </w:tblGrid>
      <w:tr w:rsidR="003A7C90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</w:t>
            </w:r>
          </w:p>
        </w:tc>
      </w:tr>
      <w:tr w:rsidR="003A7C90" w:rsidRPr="003A7C90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Nombre del padre o t</w:t>
            </w: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utor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Número de t</w:t>
            </w: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eléfono casa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 xml:space="preserve">Número de </w:t>
            </w: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t</w:t>
            </w: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 xml:space="preserve">eléfono </w:t>
            </w: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t</w:t>
            </w: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rabajo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Teléfono celular</w:t>
            </w:r>
          </w:p>
        </w:tc>
      </w:tr>
      <w:tr w:rsidR="003A7C90" w:rsidRPr="003A7C90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3199" w:rsidRPr="003A7C90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593199" w:rsidRPr="003A7C90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593199" w:rsidRPr="003A7C90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3A7C90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</w:t>
            </w:r>
          </w:p>
        </w:tc>
      </w:tr>
      <w:tr w:rsidR="003A7C90" w:rsidRPr="003A7C90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Nombre del padre o tutor le</w:t>
            </w: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Número de teléfono casa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 xml:space="preserve">Número de teléfono </w:t>
            </w: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t</w:t>
            </w: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r</w:t>
            </w: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abajo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Teléfono celular</w:t>
            </w:r>
          </w:p>
        </w:tc>
      </w:tr>
    </w:tbl>
    <w:p w:rsidR="00593199" w:rsidRPr="00593199" w:rsidRDefault="003A7C90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</w:rPr>
      </w:pPr>
      <w:proofErr w:type="spellStart"/>
      <w:r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Otros</w:t>
      </w:r>
      <w:proofErr w:type="spellEnd"/>
      <w:r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contactos</w:t>
      </w:r>
      <w:proofErr w:type="spellEnd"/>
      <w:r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 xml:space="preserve"> de </w:t>
      </w:r>
      <w:proofErr w:type="spellStart"/>
      <w:r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emergencia</w:t>
      </w:r>
      <w:proofErr w:type="spellEnd"/>
      <w:r w:rsidR="00593199" w:rsidRPr="00593199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:</w:t>
      </w:r>
    </w:p>
    <w:tbl>
      <w:tblPr>
        <w:tblW w:w="11940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2758"/>
        <w:gridCol w:w="3014"/>
        <w:gridCol w:w="2773"/>
      </w:tblGrid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</w:t>
            </w:r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proofErr w:type="spellStart"/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N</w:t>
            </w:r>
            <w:r w:rsid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ombre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Número</w:t>
            </w:r>
            <w:proofErr w:type="spellEnd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teléfono</w:t>
            </w:r>
            <w:proofErr w:type="spellEnd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 xml:space="preserve"> casa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Número de teléfono tr</w:t>
            </w: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abajo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Teléfono celular</w:t>
            </w:r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</w:t>
            </w:r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proofErr w:type="spellStart"/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N</w:t>
            </w:r>
            <w:r w:rsid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ombre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Número</w:t>
            </w:r>
            <w:proofErr w:type="spellEnd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teléfono</w:t>
            </w:r>
            <w:proofErr w:type="spellEnd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 xml:space="preserve"> casa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 xml:space="preserve">Número de teléfono </w:t>
            </w: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t</w:t>
            </w: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r</w:t>
            </w: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abajo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Teléfono celular</w:t>
            </w:r>
          </w:p>
        </w:tc>
      </w:tr>
    </w:tbl>
    <w:p w:rsidR="00593199" w:rsidRPr="003A7C90" w:rsidRDefault="003A7C90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A7C90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Proveedor (es) de atención médica del estudiante</w:t>
      </w:r>
      <w:r w:rsidR="00593199" w:rsidRPr="003A7C90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  <w:lang w:val="es-ES"/>
        </w:rPr>
        <w:t>:</w:t>
      </w:r>
    </w:p>
    <w:tbl>
      <w:tblPr>
        <w:tblW w:w="11940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7"/>
        <w:gridCol w:w="5363"/>
      </w:tblGrid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</w:t>
            </w:r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proofErr w:type="spellStart"/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N</w:t>
            </w:r>
            <w:r w:rsid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ombre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Número</w:t>
            </w:r>
            <w:proofErr w:type="spellEnd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teléfono</w:t>
            </w:r>
            <w:proofErr w:type="spellEnd"/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</w:t>
            </w:r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proofErr w:type="spellStart"/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lastRenderedPageBreak/>
              <w:t>N</w:t>
            </w:r>
            <w:r w:rsid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ombre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Número</w:t>
            </w:r>
            <w:proofErr w:type="spellEnd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teléfono</w:t>
            </w:r>
            <w:proofErr w:type="spellEnd"/>
          </w:p>
        </w:tc>
      </w:tr>
    </w:tbl>
    <w:p w:rsidR="00593199" w:rsidRPr="003A7C90" w:rsidRDefault="003A7C90" w:rsidP="00593199">
      <w:pPr>
        <w:shd w:val="clear" w:color="auto" w:fill="FFFFFF"/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3A7C9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Este plan se revisará y modificará el comienzo de cada año escolar 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o con mayor frecuencia si es necesario</w:t>
      </w:r>
      <w:r w:rsidR="00593199" w:rsidRPr="003A7C90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.</w:t>
      </w:r>
    </w:p>
    <w:p w:rsidR="00593199" w:rsidRPr="00593199" w:rsidRDefault="003A7C90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</w:rPr>
      </w:pPr>
      <w:proofErr w:type="spellStart"/>
      <w:r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Aprobado</w:t>
      </w:r>
      <w:proofErr w:type="spellEnd"/>
      <w:r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 xml:space="preserve"> y </w:t>
      </w:r>
      <w:proofErr w:type="spellStart"/>
      <w:r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recibido</w:t>
      </w:r>
      <w:proofErr w:type="spellEnd"/>
      <w:r w:rsidR="00593199" w:rsidRPr="00593199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:</w:t>
      </w:r>
    </w:p>
    <w:tbl>
      <w:tblPr>
        <w:tblW w:w="11940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7"/>
        <w:gridCol w:w="4723"/>
      </w:tblGrid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______________________________</w:t>
            </w:r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P</w:t>
            </w:r>
            <w:r w:rsid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adre o tutor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Fecha</w:t>
            </w:r>
            <w:proofErr w:type="spellEnd"/>
          </w:p>
        </w:tc>
      </w:tr>
    </w:tbl>
    <w:p w:rsidR="00593199" w:rsidRPr="00593199" w:rsidRDefault="00593199" w:rsidP="00593199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</w:rPr>
      </w:pPr>
      <w:proofErr w:type="spellStart"/>
      <w:r w:rsidRPr="00593199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Ap</w:t>
      </w:r>
      <w:r w:rsidR="003A7C90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robado</w:t>
      </w:r>
      <w:proofErr w:type="spellEnd"/>
      <w:r w:rsidR="003A7C90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 xml:space="preserve"> y </w:t>
      </w:r>
      <w:proofErr w:type="spellStart"/>
      <w:r w:rsidR="003A7C90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recibido</w:t>
      </w:r>
      <w:proofErr w:type="spellEnd"/>
      <w:r w:rsidRPr="00593199">
        <w:rPr>
          <w:rFonts w:ascii="Open Sans" w:eastAsia="Times New Roman" w:hAnsi="Open Sans" w:cs="Open Sans"/>
          <w:b/>
          <w:bCs/>
          <w:color w:val="000000"/>
          <w:bdr w:val="none" w:sz="0" w:space="0" w:color="auto" w:frame="1"/>
        </w:rPr>
        <w:t>: </w:t>
      </w:r>
    </w:p>
    <w:tbl>
      <w:tblPr>
        <w:tblW w:w="11940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7"/>
        <w:gridCol w:w="4723"/>
      </w:tblGrid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______________________________</w:t>
            </w:r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 xml:space="preserve">Administrador de la escuela y </w:t>
            </w: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Fecha</w:t>
            </w:r>
            <w:proofErr w:type="spellEnd"/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593199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r w:rsidRPr="00593199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______________________________</w:t>
            </w:r>
          </w:p>
        </w:tc>
      </w:tr>
      <w:tr w:rsidR="00593199" w:rsidRPr="00593199" w:rsidTr="005931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3A7C90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</w:pPr>
            <w:r w:rsidRPr="003A7C90"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Enfermero (a) de la es</w:t>
            </w:r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val="es-ES"/>
              </w:rPr>
              <w:t>cuela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593199" w:rsidRPr="00593199" w:rsidRDefault="003A7C90" w:rsidP="00593199">
            <w:pPr>
              <w:spacing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</w:rPr>
              <w:t>Fecha</w:t>
            </w:r>
            <w:proofErr w:type="spellEnd"/>
          </w:p>
        </w:tc>
      </w:tr>
    </w:tbl>
    <w:p w:rsidR="006835C7" w:rsidRPr="00593199" w:rsidRDefault="006835C7"/>
    <w:sectPr w:rsidR="006835C7" w:rsidRPr="00593199" w:rsidSect="00260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2A95"/>
    <w:multiLevelType w:val="multilevel"/>
    <w:tmpl w:val="8D5C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B10AE"/>
    <w:multiLevelType w:val="multilevel"/>
    <w:tmpl w:val="078E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9128C7"/>
    <w:multiLevelType w:val="multilevel"/>
    <w:tmpl w:val="0FDA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99"/>
    <w:rsid w:val="00123466"/>
    <w:rsid w:val="00144B66"/>
    <w:rsid w:val="0016202B"/>
    <w:rsid w:val="00183E1C"/>
    <w:rsid w:val="001C45E3"/>
    <w:rsid w:val="00260FD9"/>
    <w:rsid w:val="002A71A5"/>
    <w:rsid w:val="002C75F1"/>
    <w:rsid w:val="002E4B75"/>
    <w:rsid w:val="00336C9B"/>
    <w:rsid w:val="003729C1"/>
    <w:rsid w:val="003A1095"/>
    <w:rsid w:val="003A7C90"/>
    <w:rsid w:val="0052792C"/>
    <w:rsid w:val="0055675A"/>
    <w:rsid w:val="00570886"/>
    <w:rsid w:val="005851DE"/>
    <w:rsid w:val="00593199"/>
    <w:rsid w:val="006835C7"/>
    <w:rsid w:val="007C6885"/>
    <w:rsid w:val="0086059E"/>
    <w:rsid w:val="00931A9C"/>
    <w:rsid w:val="009840F1"/>
    <w:rsid w:val="009E6489"/>
    <w:rsid w:val="00A526A3"/>
    <w:rsid w:val="00A529AF"/>
    <w:rsid w:val="00AF2840"/>
    <w:rsid w:val="00B83F71"/>
    <w:rsid w:val="00B97224"/>
    <w:rsid w:val="00BE3C96"/>
    <w:rsid w:val="00BF229B"/>
    <w:rsid w:val="00C176F4"/>
    <w:rsid w:val="00C44D34"/>
    <w:rsid w:val="00C52EDB"/>
    <w:rsid w:val="00E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37F9324-0C74-2141-9DF5-1402D77C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1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931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1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931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31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931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E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Dave Nold</cp:lastModifiedBy>
  <cp:revision>2</cp:revision>
  <dcterms:created xsi:type="dcterms:W3CDTF">2020-07-14T20:23:00Z</dcterms:created>
  <dcterms:modified xsi:type="dcterms:W3CDTF">2020-07-14T20:23:00Z</dcterms:modified>
</cp:coreProperties>
</file>